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A73">
      <w:r>
        <w:t>NRAO meeting proposal</w:t>
      </w:r>
    </w:p>
    <w:p w:rsidR="004F29AC" w:rsidRDefault="007F5CAB">
      <w:proofErr w:type="gramStart"/>
      <w:r>
        <w:t>Other tasks that need to be addressed.</w:t>
      </w:r>
      <w:proofErr w:type="gramEnd"/>
    </w:p>
    <w:p w:rsidR="00066A73" w:rsidRDefault="00066A73" w:rsidP="007F5CAB">
      <w:pPr>
        <w:pStyle w:val="ListParagraph"/>
        <w:numPr>
          <w:ilvl w:val="0"/>
          <w:numId w:val="2"/>
        </w:numPr>
      </w:pPr>
      <w:proofErr w:type="spellStart"/>
      <w:r>
        <w:t>Zippable</w:t>
      </w:r>
      <w:proofErr w:type="spellEnd"/>
      <w:r>
        <w:t xml:space="preserve"> CASA</w:t>
      </w:r>
    </w:p>
    <w:p w:rsidR="00066A73" w:rsidRDefault="00066A73" w:rsidP="007F5CAB">
      <w:pPr>
        <w:pStyle w:val="ListParagraph"/>
        <w:numPr>
          <w:ilvl w:val="0"/>
          <w:numId w:val="2"/>
        </w:numPr>
      </w:pPr>
      <w:r>
        <w:t>MOU about UVA UDC</w:t>
      </w:r>
      <w:r w:rsidR="00796DDE">
        <w:t xml:space="preserve">. </w:t>
      </w:r>
    </w:p>
    <w:p w:rsidR="00066A73" w:rsidRDefault="004F29AC" w:rsidP="007F5CAB">
      <w:pPr>
        <w:pStyle w:val="ListParagraph"/>
        <w:numPr>
          <w:ilvl w:val="0"/>
          <w:numId w:val="2"/>
        </w:numPr>
      </w:pPr>
      <w:r>
        <w:t>OODT</w:t>
      </w:r>
      <w:r w:rsidR="00A20ADF">
        <w:t xml:space="preserve"> – Chris </w:t>
      </w:r>
      <w:proofErr w:type="spellStart"/>
      <w:r w:rsidR="00A20ADF">
        <w:t>Mattman</w:t>
      </w:r>
      <w:proofErr w:type="spellEnd"/>
      <w:r w:rsidR="00A20ADF">
        <w:t xml:space="preserve"> - JPL</w:t>
      </w:r>
    </w:p>
    <w:p w:rsidR="004F29AC" w:rsidRDefault="004F29AC" w:rsidP="007F5CAB">
      <w:pPr>
        <w:pStyle w:val="ListParagraph"/>
        <w:numPr>
          <w:ilvl w:val="0"/>
          <w:numId w:val="2"/>
        </w:numPr>
      </w:pPr>
      <w:r>
        <w:t>Parallel CASA</w:t>
      </w:r>
    </w:p>
    <w:p w:rsidR="00066A73" w:rsidRDefault="00066A73">
      <w:r>
        <w:t>Task one – the enabler – Run a CASA pipeline using the XCG</w:t>
      </w:r>
    </w:p>
    <w:p w:rsidR="00066A73" w:rsidRDefault="00066A73">
      <w:r>
        <w:t>Assumptions:</w:t>
      </w:r>
    </w:p>
    <w:p w:rsidR="00066A73" w:rsidRDefault="00066A73">
      <w:r>
        <w:t>The XCG is up and operational.</w:t>
      </w:r>
    </w:p>
    <w:p w:rsidR="007F5CAB" w:rsidRDefault="007F5CAB">
      <w:r>
        <w:t>There is sufficient bandwidth between Edgemont road and XCG</w:t>
      </w:r>
    </w:p>
    <w:p w:rsidR="00066A73" w:rsidRDefault="004F29AC">
      <w:r>
        <w:t>Step</w:t>
      </w:r>
      <w:r w:rsidR="00A20ADF">
        <w:t>s</w:t>
      </w:r>
    </w:p>
    <w:p w:rsidR="00066A73" w:rsidRDefault="00066A73" w:rsidP="00066A73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zippable</w:t>
      </w:r>
      <w:proofErr w:type="spellEnd"/>
      <w:r>
        <w:t xml:space="preserve"> CASA </w:t>
      </w:r>
      <w:r w:rsidR="00A20ADF">
        <w:t xml:space="preserve">including </w:t>
      </w:r>
      <w:r>
        <w:t>pipeline</w:t>
      </w:r>
    </w:p>
    <w:p w:rsidR="00A03685" w:rsidRDefault="00A03685" w:rsidP="00066A73">
      <w:pPr>
        <w:pStyle w:val="ListParagraph"/>
        <w:numPr>
          <w:ilvl w:val="0"/>
          <w:numId w:val="1"/>
        </w:numPr>
      </w:pPr>
      <w:r>
        <w:t xml:space="preserve">Extended access control lists at NRAO </w:t>
      </w:r>
      <w:r w:rsidR="003177CD">
        <w:t>examined</w:t>
      </w:r>
    </w:p>
    <w:p w:rsidR="00066A73" w:rsidRDefault="00066A73" w:rsidP="00066A73">
      <w:pPr>
        <w:pStyle w:val="ListParagraph"/>
        <w:numPr>
          <w:ilvl w:val="0"/>
          <w:numId w:val="1"/>
        </w:numPr>
      </w:pPr>
      <w:r>
        <w:t>Deploy a Genesis II container on a GUI at Edgemont Rd</w:t>
      </w:r>
    </w:p>
    <w:p w:rsidR="00066A73" w:rsidRDefault="00066A73" w:rsidP="00066A73">
      <w:pPr>
        <w:pStyle w:val="ListParagraph"/>
        <w:numPr>
          <w:ilvl w:val="1"/>
          <w:numId w:val="1"/>
        </w:numPr>
      </w:pPr>
      <w:r>
        <w:t>Two user ids</w:t>
      </w:r>
    </w:p>
    <w:p w:rsidR="00066A73" w:rsidRDefault="00066A73" w:rsidP="00066A73">
      <w:pPr>
        <w:pStyle w:val="ListParagraph"/>
        <w:numPr>
          <w:ilvl w:val="1"/>
          <w:numId w:val="1"/>
        </w:numPr>
      </w:pPr>
      <w:r>
        <w:t>Access to the needed luster file system</w:t>
      </w:r>
    </w:p>
    <w:p w:rsidR="00066A73" w:rsidRDefault="00066A73" w:rsidP="00066A73">
      <w:pPr>
        <w:pStyle w:val="ListParagraph"/>
        <w:numPr>
          <w:ilvl w:val="1"/>
          <w:numId w:val="1"/>
        </w:numPr>
      </w:pPr>
      <w:r>
        <w:t>Export the source data directories</w:t>
      </w:r>
      <w:r w:rsidR="00A20ADF">
        <w:t xml:space="preserve"> for the pipeline execution</w:t>
      </w:r>
    </w:p>
    <w:p w:rsidR="00066A73" w:rsidRDefault="00066A73" w:rsidP="00066A73">
      <w:pPr>
        <w:pStyle w:val="ListParagraph"/>
        <w:numPr>
          <w:ilvl w:val="1"/>
          <w:numId w:val="1"/>
        </w:numPr>
      </w:pPr>
      <w:r>
        <w:t>Export the target directories (where the results will go)</w:t>
      </w:r>
    </w:p>
    <w:p w:rsidR="00A20ADF" w:rsidRDefault="00A20ADF" w:rsidP="00066A73">
      <w:pPr>
        <w:pStyle w:val="ListParagraph"/>
        <w:numPr>
          <w:ilvl w:val="1"/>
          <w:numId w:val="1"/>
        </w:numPr>
      </w:pPr>
      <w:r>
        <w:t>Link into global namespace</w:t>
      </w:r>
    </w:p>
    <w:p w:rsidR="00066A73" w:rsidRDefault="004F29AC" w:rsidP="004F29AC">
      <w:pPr>
        <w:pStyle w:val="ListParagraph"/>
        <w:numPr>
          <w:ilvl w:val="0"/>
          <w:numId w:val="1"/>
        </w:numPr>
      </w:pPr>
      <w:r>
        <w:t>Create a JSDL to run the pipeline, including staging</w:t>
      </w:r>
    </w:p>
    <w:p w:rsidR="004F29AC" w:rsidRDefault="004F29AC" w:rsidP="004F29AC">
      <w:pPr>
        <w:pStyle w:val="ListParagraph"/>
        <w:numPr>
          <w:ilvl w:val="0"/>
          <w:numId w:val="1"/>
        </w:numPr>
      </w:pPr>
      <w:r>
        <w:t>Create a user id</w:t>
      </w:r>
      <w:r w:rsidR="00A20ADF">
        <w:t>s</w:t>
      </w:r>
      <w:r>
        <w:t xml:space="preserve"> for the NRAO “test user”</w:t>
      </w:r>
    </w:p>
    <w:p w:rsidR="004F29AC" w:rsidRDefault="004F29AC" w:rsidP="004F29AC">
      <w:pPr>
        <w:pStyle w:val="ListParagraph"/>
        <w:numPr>
          <w:ilvl w:val="0"/>
          <w:numId w:val="1"/>
        </w:numPr>
      </w:pPr>
      <w:proofErr w:type="spellStart"/>
      <w:r>
        <w:t>Qsub</w:t>
      </w:r>
      <w:proofErr w:type="spellEnd"/>
      <w:r>
        <w:t xml:space="preserve"> the job, check results.</w:t>
      </w:r>
    </w:p>
    <w:p w:rsidR="00796DDE" w:rsidRDefault="00796DDE" w:rsidP="00796DDE">
      <w:r>
        <w:t>Resources and responsibilities:</w:t>
      </w:r>
    </w:p>
    <w:p w:rsidR="00796DDE" w:rsidRDefault="00796DDE" w:rsidP="00796DDE">
      <w:r>
        <w:t>UVA will provide:</w:t>
      </w:r>
    </w:p>
    <w:p w:rsidR="00796DDE" w:rsidRDefault="00796DDE" w:rsidP="00796DDE">
      <w:pPr>
        <w:pStyle w:val="ListParagraph"/>
        <w:numPr>
          <w:ilvl w:val="0"/>
          <w:numId w:val="3"/>
        </w:numPr>
      </w:pPr>
      <w:r>
        <w:t>Permission to use XCG resources including but not limited Fir, CS clusters, Astronomy cluster.</w:t>
      </w:r>
    </w:p>
    <w:p w:rsidR="00796DDE" w:rsidRDefault="00796DDE" w:rsidP="00796DDE">
      <w:pPr>
        <w:pStyle w:val="ListParagraph"/>
        <w:numPr>
          <w:ilvl w:val="0"/>
          <w:numId w:val="3"/>
        </w:numPr>
      </w:pPr>
      <w:proofErr w:type="spellStart"/>
      <w:r>
        <w:t>Vanamala</w:t>
      </w:r>
      <w:proofErr w:type="spellEnd"/>
      <w:r>
        <w:t xml:space="preserve"> V. and </w:t>
      </w:r>
      <w:proofErr w:type="spellStart"/>
      <w:r>
        <w:t>Anindya</w:t>
      </w:r>
      <w:proofErr w:type="spellEnd"/>
      <w:r>
        <w:t xml:space="preserve"> P. will work with NRAO personnel directed by James </w:t>
      </w:r>
      <w:proofErr w:type="spellStart"/>
      <w:r>
        <w:t>Robnett</w:t>
      </w:r>
      <w:proofErr w:type="spellEnd"/>
      <w:r>
        <w:t xml:space="preserve"> on tasks 2,-5.</w:t>
      </w:r>
    </w:p>
    <w:p w:rsidR="00796DDE" w:rsidRDefault="00796DDE" w:rsidP="00796DDE">
      <w:pPr>
        <w:pStyle w:val="ListParagraph"/>
        <w:numPr>
          <w:ilvl w:val="0"/>
          <w:numId w:val="3"/>
        </w:numPr>
      </w:pPr>
      <w:r>
        <w:t>Will provide their own travel expenses and personnel costs.</w:t>
      </w:r>
    </w:p>
    <w:p w:rsidR="00796DDE" w:rsidRDefault="00796DDE" w:rsidP="00796DDE">
      <w:r>
        <w:t>NRAO will provide</w:t>
      </w:r>
    </w:p>
    <w:p w:rsidR="00796DDE" w:rsidRDefault="00796DDE" w:rsidP="00796DDE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zippable</w:t>
      </w:r>
      <w:proofErr w:type="spellEnd"/>
      <w:r>
        <w:t xml:space="preserve"> CASA that includes the pipeline for execution on Linux.</w:t>
      </w:r>
    </w:p>
    <w:p w:rsidR="00796DDE" w:rsidRDefault="00796DDE" w:rsidP="00796DDE">
      <w:pPr>
        <w:pStyle w:val="ListParagraph"/>
        <w:numPr>
          <w:ilvl w:val="0"/>
          <w:numId w:val="4"/>
        </w:numPr>
      </w:pPr>
      <w:r>
        <w:t>Access to necessary facilities to install and read/write data staging.</w:t>
      </w:r>
    </w:p>
    <w:p w:rsidR="00796DDE" w:rsidRDefault="00796DDE" w:rsidP="00796DDE">
      <w:pPr>
        <w:pStyle w:val="ListParagraph"/>
        <w:numPr>
          <w:ilvl w:val="0"/>
          <w:numId w:val="4"/>
        </w:numPr>
      </w:pPr>
      <w:r>
        <w:t>A “hole” in the firewall to allow incoming SSL connections to a specific host and port.</w:t>
      </w:r>
    </w:p>
    <w:p w:rsidR="00796DDE" w:rsidRDefault="00796DDE" w:rsidP="00796DDE">
      <w:pPr>
        <w:pStyle w:val="ListParagraph"/>
        <w:numPr>
          <w:ilvl w:val="0"/>
          <w:numId w:val="4"/>
        </w:numPr>
      </w:pPr>
      <w:r>
        <w:t>Personnel as needed.</w:t>
      </w:r>
    </w:p>
    <w:p w:rsidR="00796DDE" w:rsidRDefault="00796DDE" w:rsidP="00796DDE">
      <w:pPr>
        <w:pStyle w:val="ListParagraph"/>
        <w:numPr>
          <w:ilvl w:val="0"/>
          <w:numId w:val="4"/>
        </w:numPr>
      </w:pPr>
      <w:r>
        <w:lastRenderedPageBreak/>
        <w:t>Will provide their own travel expenses and personnel costs.</w:t>
      </w:r>
    </w:p>
    <w:p w:rsidR="003177CD" w:rsidRDefault="003177CD" w:rsidP="00796DDE">
      <w:r>
        <w:t xml:space="preserve">Success criteria: </w:t>
      </w:r>
    </w:p>
    <w:p w:rsidR="003177CD" w:rsidRDefault="003177CD" w:rsidP="00796DDE">
      <w:r>
        <w:t>It runs</w:t>
      </w:r>
      <w:proofErr w:type="gramStart"/>
      <w:r>
        <w:t>,</w:t>
      </w:r>
      <w:proofErr w:type="gramEnd"/>
      <w:r>
        <w:t xml:space="preserve"> the results are the same as running locally at NRAO.</w:t>
      </w:r>
    </w:p>
    <w:p w:rsidR="00796DDE" w:rsidRDefault="00796DDE" w:rsidP="00796DDE">
      <w:r>
        <w:t>Dates</w:t>
      </w:r>
      <w:r w:rsidR="003177CD">
        <w:t xml:space="preserve"> (all in 2013)</w:t>
      </w:r>
      <w:r>
        <w:t xml:space="preserve">: </w:t>
      </w:r>
    </w:p>
    <w:p w:rsidR="00796DDE" w:rsidRDefault="003177CD" w:rsidP="00796DDE">
      <w:r>
        <w:t>July 15-30</w:t>
      </w:r>
      <w:r w:rsidR="00A03685">
        <w:t xml:space="preserve"> </w:t>
      </w:r>
      <w:r w:rsidR="00A03685">
        <w:tab/>
        <w:t>Grid container installed at NRAO and exports done.</w:t>
      </w:r>
    </w:p>
    <w:p w:rsidR="00796DDE" w:rsidRDefault="003177CD" w:rsidP="00796DDE">
      <w:r>
        <w:t>July 30</w:t>
      </w:r>
      <w:r>
        <w:tab/>
      </w:r>
      <w:r w:rsidR="00796DDE">
        <w:tab/>
      </w:r>
      <w:proofErr w:type="spellStart"/>
      <w:r w:rsidR="00796DDE">
        <w:t>Zippable</w:t>
      </w:r>
      <w:proofErr w:type="spellEnd"/>
      <w:r w:rsidR="00796DDE">
        <w:t xml:space="preserve"> pipeline</w:t>
      </w:r>
    </w:p>
    <w:p w:rsidR="003177CD" w:rsidRDefault="003177CD" w:rsidP="00796DDE">
      <w:proofErr w:type="gramStart"/>
      <w:r>
        <w:t>August 1-30</w:t>
      </w:r>
      <w:r>
        <w:tab/>
        <w:t>Execution, testing, write-up of experience.</w:t>
      </w:r>
      <w:proofErr w:type="gramEnd"/>
      <w:r>
        <w:tab/>
      </w:r>
    </w:p>
    <w:p w:rsidR="00066A73" w:rsidRDefault="00066A73" w:rsidP="00066A73">
      <w:r>
        <w:t>Future</w:t>
      </w:r>
      <w:r w:rsidR="004F29AC">
        <w:t xml:space="preserve"> steps – assuming first step complete</w:t>
      </w:r>
    </w:p>
    <w:p w:rsidR="00A20ADF" w:rsidRDefault="00A20ADF" w:rsidP="00066A73">
      <w:r>
        <w:t>Bilateral execution: A BES at Edgemont road and Socorro</w:t>
      </w:r>
      <w:r w:rsidR="00620FA2">
        <w:t xml:space="preserve"> and jobs from XCG run there and vice versa, and a NRAO-org specific grid queue – an astronomy shared virtual compute facility.</w:t>
      </w:r>
    </w:p>
    <w:p w:rsidR="00066A73" w:rsidRDefault="003177CD" w:rsidP="00066A73">
      <w:proofErr w:type="gramStart"/>
      <w:r>
        <w:t xml:space="preserve">Workflow </w:t>
      </w:r>
      <w:r w:rsidR="00066A73">
        <w:t xml:space="preserve"> OODT</w:t>
      </w:r>
      <w:proofErr w:type="gramEnd"/>
      <w:r w:rsidR="00066A73">
        <w:t xml:space="preserve">, DAGMAN, </w:t>
      </w:r>
      <w:proofErr w:type="spellStart"/>
      <w:r w:rsidR="00066A73">
        <w:t>Kepler</w:t>
      </w:r>
      <w:proofErr w:type="spellEnd"/>
      <w:r w:rsidR="00620FA2">
        <w:t xml:space="preserve"> </w:t>
      </w:r>
    </w:p>
    <w:p w:rsidR="00066A73" w:rsidRDefault="00066A73" w:rsidP="00066A73">
      <w:r>
        <w:t>Archive interface</w:t>
      </w:r>
    </w:p>
    <w:sectPr w:rsidR="0006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C98"/>
    <w:multiLevelType w:val="hybridMultilevel"/>
    <w:tmpl w:val="CD70C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534"/>
    <w:multiLevelType w:val="hybridMultilevel"/>
    <w:tmpl w:val="4B66D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5621"/>
    <w:multiLevelType w:val="hybridMultilevel"/>
    <w:tmpl w:val="52B6A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3FDF"/>
    <w:multiLevelType w:val="hybridMultilevel"/>
    <w:tmpl w:val="FE022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66A73"/>
    <w:rsid w:val="00066A73"/>
    <w:rsid w:val="003177CD"/>
    <w:rsid w:val="004F29AC"/>
    <w:rsid w:val="00500C78"/>
    <w:rsid w:val="00620FA2"/>
    <w:rsid w:val="00796DDE"/>
    <w:rsid w:val="007F5CAB"/>
    <w:rsid w:val="00A03685"/>
    <w:rsid w:val="00A2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Computer Science, University of Virginia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ag8t</dc:creator>
  <cp:keywords/>
  <dc:description/>
  <cp:lastModifiedBy>ag8t</cp:lastModifiedBy>
  <cp:revision>6</cp:revision>
  <dcterms:created xsi:type="dcterms:W3CDTF">2013-06-07T15:37:00Z</dcterms:created>
  <dcterms:modified xsi:type="dcterms:W3CDTF">2013-06-07T16:57:00Z</dcterms:modified>
</cp:coreProperties>
</file>